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7F91" w:rsidRDefault="00847F91" w:rsidP="00280BE3">
      <w:pPr>
        <w:spacing w:after="0" w:line="240" w:lineRule="auto"/>
      </w:pPr>
      <w:r>
        <w:t>1.- PLAN DE TRABAJO DE LA DIRECCIÓN JURÍDICA</w:t>
      </w:r>
      <w:r w:rsidR="00842DAE">
        <w:t>.</w:t>
      </w:r>
    </w:p>
    <w:p w:rsidR="00842DAE" w:rsidRDefault="00D138F5" w:rsidP="00280BE3">
      <w:pPr>
        <w:spacing w:after="0" w:line="240" w:lineRule="auto"/>
        <w:jc w:val="both"/>
        <w:rPr>
          <w:sz w:val="24"/>
          <w:szCs w:val="24"/>
        </w:rPr>
      </w:pPr>
      <w:r>
        <w:rPr>
          <w:sz w:val="24"/>
          <w:szCs w:val="24"/>
        </w:rPr>
        <w:t>L</w:t>
      </w:r>
      <w:r w:rsidRPr="00D138F5">
        <w:rPr>
          <w:sz w:val="24"/>
          <w:szCs w:val="24"/>
        </w:rPr>
        <w:t>a figura de Dirección Jurídica</w:t>
      </w:r>
      <w:r>
        <w:rPr>
          <w:sz w:val="24"/>
          <w:szCs w:val="24"/>
        </w:rPr>
        <w:t>, n</w:t>
      </w:r>
      <w:r w:rsidR="00842DAE" w:rsidRPr="00842DAE">
        <w:rPr>
          <w:sz w:val="24"/>
          <w:szCs w:val="24"/>
        </w:rPr>
        <w:t xml:space="preserve">o existe en el Instituto,  sin embargo </w:t>
      </w:r>
      <w:r w:rsidR="00C63A8E">
        <w:rPr>
          <w:sz w:val="24"/>
          <w:szCs w:val="24"/>
        </w:rPr>
        <w:t>el</w:t>
      </w:r>
      <w:r w:rsidR="00C63A8E" w:rsidRPr="00C63A8E">
        <w:rPr>
          <w:sz w:val="24"/>
          <w:szCs w:val="24"/>
        </w:rPr>
        <w:t xml:space="preserve"> Área de Secretar</w:t>
      </w:r>
      <w:r>
        <w:rPr>
          <w:sz w:val="24"/>
          <w:szCs w:val="24"/>
        </w:rPr>
        <w:t>í</w:t>
      </w:r>
      <w:r w:rsidR="00C63A8E" w:rsidRPr="00C63A8E">
        <w:rPr>
          <w:sz w:val="24"/>
          <w:szCs w:val="24"/>
        </w:rPr>
        <w:t>a Ejecutiva</w:t>
      </w:r>
      <w:r w:rsidR="00C63A8E">
        <w:rPr>
          <w:sz w:val="24"/>
          <w:szCs w:val="24"/>
        </w:rPr>
        <w:t xml:space="preserve">, </w:t>
      </w:r>
      <w:r w:rsidR="00842DAE" w:rsidRPr="00842DAE">
        <w:rPr>
          <w:sz w:val="24"/>
          <w:szCs w:val="24"/>
        </w:rPr>
        <w:t xml:space="preserve"> at</w:t>
      </w:r>
      <w:r w:rsidR="00C63A8E">
        <w:rPr>
          <w:sz w:val="24"/>
          <w:szCs w:val="24"/>
        </w:rPr>
        <w:t>iende</w:t>
      </w:r>
      <w:r w:rsidR="00842DAE" w:rsidRPr="00842DAE">
        <w:rPr>
          <w:sz w:val="24"/>
          <w:szCs w:val="24"/>
        </w:rPr>
        <w:t xml:space="preserve"> los asuntos relacionados con esta materia</w:t>
      </w:r>
      <w:r w:rsidR="00C63A8E">
        <w:rPr>
          <w:sz w:val="24"/>
          <w:szCs w:val="24"/>
        </w:rPr>
        <w:t>.</w:t>
      </w:r>
      <w:r w:rsidR="00842DAE" w:rsidRPr="00842DAE">
        <w:rPr>
          <w:sz w:val="24"/>
          <w:szCs w:val="24"/>
        </w:rPr>
        <w:t xml:space="preserve"> </w:t>
      </w:r>
      <w:r w:rsidR="00207EC9">
        <w:rPr>
          <w:sz w:val="24"/>
          <w:szCs w:val="24"/>
        </w:rPr>
        <w:t xml:space="preserve"> Respecto al plan de trabajo está supeditado a los plazos y actividades establecidos en la normatividad</w:t>
      </w:r>
      <w:r w:rsidR="0015136F">
        <w:rPr>
          <w:sz w:val="24"/>
          <w:szCs w:val="24"/>
        </w:rPr>
        <w:t>, en el cumplimiento</w:t>
      </w:r>
      <w:r w:rsidR="0015136F" w:rsidRPr="0015136F">
        <w:rPr>
          <w:sz w:val="24"/>
          <w:szCs w:val="24"/>
        </w:rPr>
        <w:t xml:space="preserve"> </w:t>
      </w:r>
      <w:r w:rsidR="0015136F">
        <w:rPr>
          <w:sz w:val="24"/>
          <w:szCs w:val="24"/>
        </w:rPr>
        <w:t>del</w:t>
      </w:r>
      <w:r w:rsidR="0015136F" w:rsidRPr="0015136F">
        <w:rPr>
          <w:sz w:val="24"/>
          <w:szCs w:val="24"/>
        </w:rPr>
        <w:t xml:space="preserve"> ejercicio de  sus atribuciones. </w:t>
      </w:r>
      <w:r w:rsidR="005D3D26">
        <w:rPr>
          <w:sz w:val="24"/>
          <w:szCs w:val="24"/>
        </w:rPr>
        <w:t xml:space="preserve"> En proceso electoral se emite un calendario de actividades, el cual se adjunta </w:t>
      </w:r>
    </w:p>
    <w:p w:rsidR="00296484" w:rsidRPr="00842DAE" w:rsidRDefault="00296484" w:rsidP="00280BE3">
      <w:pPr>
        <w:spacing w:after="0" w:line="240" w:lineRule="auto"/>
        <w:rPr>
          <w:sz w:val="24"/>
          <w:szCs w:val="24"/>
        </w:rPr>
      </w:pPr>
    </w:p>
    <w:p w:rsidR="00296484" w:rsidRDefault="00847F91" w:rsidP="00280BE3">
      <w:pPr>
        <w:spacing w:after="0" w:line="240" w:lineRule="auto"/>
        <w:jc w:val="both"/>
      </w:pPr>
      <w:r>
        <w:t>2.- ESTRUCTURA ORGÁNICA DE LA DIRECCIÓN JURÍDICA</w:t>
      </w:r>
      <w:r w:rsidR="00842DAE">
        <w:t xml:space="preserve">.  </w:t>
      </w:r>
      <w:r>
        <w:t xml:space="preserve"> </w:t>
      </w:r>
    </w:p>
    <w:p w:rsidR="00432E06" w:rsidRDefault="00842DAE" w:rsidP="00280BE3">
      <w:pPr>
        <w:spacing w:after="0" w:line="240" w:lineRule="auto"/>
        <w:jc w:val="both"/>
      </w:pPr>
      <w:r w:rsidRPr="00842DAE">
        <w:t xml:space="preserve">No </w:t>
      </w:r>
      <w:r w:rsidR="00432E06">
        <w:t xml:space="preserve">contamos  </w:t>
      </w:r>
      <w:r w:rsidRPr="00842DAE">
        <w:t xml:space="preserve">en el Instituto, </w:t>
      </w:r>
      <w:r w:rsidR="00432E06">
        <w:t>con la figura de</w:t>
      </w:r>
      <w:r w:rsidRPr="00842DAE">
        <w:t xml:space="preserve"> Dirección Jurídica</w:t>
      </w:r>
      <w:r>
        <w:t>.</w:t>
      </w:r>
      <w:r w:rsidR="00432E06">
        <w:t xml:space="preserve"> Sin embargo, la estructura </w:t>
      </w:r>
      <w:r w:rsidR="00C63A8E">
        <w:t>orgánica</w:t>
      </w:r>
      <w:r w:rsidR="00432E06">
        <w:t xml:space="preserve"> del  Área de Secretar</w:t>
      </w:r>
      <w:r w:rsidR="00D138F5">
        <w:t>í</w:t>
      </w:r>
      <w:r w:rsidR="00432E06">
        <w:t xml:space="preserve">a </w:t>
      </w:r>
      <w:r w:rsidR="00D138F5">
        <w:t xml:space="preserve"> Ejecutiva</w:t>
      </w:r>
      <w:r w:rsidR="00432E06">
        <w:t>, la componen.</w:t>
      </w:r>
    </w:p>
    <w:p w:rsidR="00847F91" w:rsidRDefault="00432E06" w:rsidP="00280BE3">
      <w:pPr>
        <w:spacing w:after="0" w:line="240" w:lineRule="auto"/>
        <w:jc w:val="both"/>
      </w:pPr>
      <w:r>
        <w:t>1 Secretario Ejecutivo. (Titular)</w:t>
      </w:r>
    </w:p>
    <w:p w:rsidR="00432E06" w:rsidRDefault="00432E06" w:rsidP="00280BE3">
      <w:pPr>
        <w:spacing w:after="0" w:line="240" w:lineRule="auto"/>
        <w:jc w:val="both"/>
      </w:pPr>
      <w:r>
        <w:t>1 Jefe del Área de Acceso a la Información</w:t>
      </w:r>
    </w:p>
    <w:p w:rsidR="00432E06" w:rsidRDefault="00432E06" w:rsidP="00280BE3">
      <w:pPr>
        <w:spacing w:after="0" w:line="240" w:lineRule="auto"/>
        <w:jc w:val="both"/>
      </w:pPr>
      <w:r>
        <w:t>4 asistentes Técnicos</w:t>
      </w:r>
    </w:p>
    <w:p w:rsidR="00432E06" w:rsidRDefault="00432E06" w:rsidP="00280BE3">
      <w:pPr>
        <w:spacing w:after="0" w:line="240" w:lineRule="auto"/>
        <w:jc w:val="both"/>
      </w:pPr>
      <w:r>
        <w:t>2 supervisores</w:t>
      </w:r>
    </w:p>
    <w:p w:rsidR="00296484" w:rsidRDefault="00432E06" w:rsidP="00280BE3">
      <w:pPr>
        <w:spacing w:after="0" w:line="240" w:lineRule="auto"/>
        <w:jc w:val="both"/>
      </w:pPr>
      <w:r>
        <w:t>1 Auxiliar  “A”</w:t>
      </w:r>
    </w:p>
    <w:p w:rsidR="00432E06" w:rsidRDefault="00432E06" w:rsidP="00280BE3">
      <w:pPr>
        <w:spacing w:after="0" w:line="240" w:lineRule="auto"/>
      </w:pPr>
    </w:p>
    <w:p w:rsidR="00296484" w:rsidRDefault="00847F91" w:rsidP="00280BE3">
      <w:pPr>
        <w:spacing w:after="0" w:line="240" w:lineRule="auto"/>
      </w:pPr>
      <w:r>
        <w:t>3.- PROGRAMA OPERATIVO DE LA DIRECCIÓN JURÍDICA</w:t>
      </w:r>
      <w:r w:rsidR="00842DAE">
        <w:t>.</w:t>
      </w:r>
      <w:r w:rsidR="00842DAE" w:rsidRPr="00842DAE">
        <w:t xml:space="preserve"> </w:t>
      </w:r>
    </w:p>
    <w:p w:rsidR="009D6BC1" w:rsidRDefault="00D138F5" w:rsidP="00280BE3">
      <w:pPr>
        <w:spacing w:after="0" w:line="240" w:lineRule="auto"/>
        <w:jc w:val="both"/>
      </w:pPr>
      <w:r w:rsidRPr="00D138F5">
        <w:t>La figura de Dirección Jurídica, no existe en el Instituto,</w:t>
      </w:r>
      <w:r w:rsidR="00B83D5A">
        <w:t xml:space="preserve"> s</w:t>
      </w:r>
      <w:r w:rsidR="00B83D5A" w:rsidRPr="00B83D5A">
        <w:t>in embargo el Área de Secretar</w:t>
      </w:r>
      <w:r>
        <w:t>í</w:t>
      </w:r>
      <w:r w:rsidR="00B83D5A" w:rsidRPr="00B83D5A">
        <w:t>a Ejecutiva, atiende los asuntos relacionados con esta materia</w:t>
      </w:r>
      <w:r w:rsidR="00B83D5A" w:rsidRPr="00BB2BE8">
        <w:t xml:space="preserve">. </w:t>
      </w:r>
      <w:r w:rsidR="00BB2BE8">
        <w:t xml:space="preserve">El </w:t>
      </w:r>
      <w:r w:rsidR="00E24AA9">
        <w:t>P</w:t>
      </w:r>
      <w:r w:rsidR="00BB2BE8">
        <w:t>rograma Operativo</w:t>
      </w:r>
      <w:r>
        <w:t xml:space="preserve"> del Instituto Electoral del Estado de Sinaloa, contempla  el</w:t>
      </w:r>
      <w:r w:rsidRPr="00D138F5">
        <w:t xml:space="preserve"> programa de desarrollo institucional</w:t>
      </w:r>
      <w:r>
        <w:t xml:space="preserve">, del cual forma parte </w:t>
      </w:r>
      <w:r w:rsidR="00BB2BE8">
        <w:t>la</w:t>
      </w:r>
      <w:r w:rsidR="00D4379A" w:rsidRPr="00BB2BE8">
        <w:t xml:space="preserve"> </w:t>
      </w:r>
      <w:r w:rsidR="000B3D4B" w:rsidRPr="00BB2BE8">
        <w:t>Secretar</w:t>
      </w:r>
      <w:r w:rsidR="00D4379A" w:rsidRPr="00BB2BE8">
        <w:t>í</w:t>
      </w:r>
      <w:r w:rsidR="000B3D4B" w:rsidRPr="00BB2BE8">
        <w:t>a ejecutiva</w:t>
      </w:r>
      <w:r>
        <w:t>.</w:t>
      </w:r>
    </w:p>
    <w:p w:rsidR="00567D71" w:rsidRDefault="00567D71" w:rsidP="00280BE3">
      <w:pPr>
        <w:spacing w:after="0" w:line="240" w:lineRule="auto"/>
      </w:pPr>
    </w:p>
    <w:p w:rsidR="00296484" w:rsidRDefault="00847F91" w:rsidP="00280BE3">
      <w:pPr>
        <w:spacing w:after="0" w:line="240" w:lineRule="auto"/>
      </w:pPr>
      <w:r>
        <w:t>4.- OBJETIVOS GENERALES, ESTRATEGICOS Y ESPECÍFICOS DE LA DIRECCIÓN JURÍDICA</w:t>
      </w:r>
      <w:r w:rsidR="00842DAE">
        <w:t>.</w:t>
      </w:r>
      <w:r w:rsidR="00842DAE" w:rsidRPr="00842DAE">
        <w:t xml:space="preserve"> </w:t>
      </w:r>
    </w:p>
    <w:p w:rsidR="008848B1" w:rsidRDefault="00476F9A" w:rsidP="00BB2BE8">
      <w:pPr>
        <w:spacing w:after="0" w:line="240" w:lineRule="auto"/>
        <w:jc w:val="both"/>
      </w:pPr>
      <w:r w:rsidRPr="00476F9A">
        <w:t xml:space="preserve">La figura de Dirección Jurídica, no existe en el Instituto, sin embargo el Área de Secretaría Ejecutiva, atiende los asuntos relacionados con esta materia. El Programa Operativo del Instituto Electoral del Estado de Sinaloa, </w:t>
      </w:r>
      <w:r w:rsidR="008848B1">
        <w:t xml:space="preserve"> contiene un </w:t>
      </w:r>
      <w:r w:rsidR="008848B1" w:rsidRPr="008848B1">
        <w:t xml:space="preserve"> programa de desarrollo institucional</w:t>
      </w:r>
      <w:r w:rsidR="008848B1">
        <w:t xml:space="preserve">, </w:t>
      </w:r>
      <w:r w:rsidR="0015136F">
        <w:t xml:space="preserve">en el </w:t>
      </w:r>
      <w:r w:rsidR="008848B1">
        <w:t xml:space="preserve">que </w:t>
      </w:r>
      <w:r w:rsidR="0015136F">
        <w:t xml:space="preserve">los objetivos generales </w:t>
      </w:r>
      <w:r w:rsidR="008848B1">
        <w:t xml:space="preserve">consisten en  lo siguiente: </w:t>
      </w:r>
    </w:p>
    <w:p w:rsidR="008848B1" w:rsidRDefault="008848B1" w:rsidP="0015136F">
      <w:pPr>
        <w:pStyle w:val="Prrafodelista"/>
        <w:numPr>
          <w:ilvl w:val="0"/>
          <w:numId w:val="4"/>
        </w:numPr>
        <w:spacing w:after="0" w:line="240" w:lineRule="auto"/>
        <w:jc w:val="both"/>
      </w:pPr>
      <w:r>
        <w:t>Dar continuidad a los programas de Educación Cívica</w:t>
      </w:r>
    </w:p>
    <w:p w:rsidR="008848B1" w:rsidRDefault="008848B1" w:rsidP="0015136F">
      <w:pPr>
        <w:pStyle w:val="Prrafodelista"/>
        <w:numPr>
          <w:ilvl w:val="0"/>
          <w:numId w:val="4"/>
        </w:numPr>
        <w:spacing w:after="0" w:line="240" w:lineRule="auto"/>
        <w:jc w:val="both"/>
      </w:pPr>
      <w:r>
        <w:t>Promover y difundir a través de los diversos programas institucionales la cultura</w:t>
      </w:r>
      <w:r w:rsidR="005A7873">
        <w:t xml:space="preserve"> </w:t>
      </w:r>
      <w:r>
        <w:t>política democrática, así como la educación cívica en nuestro estado.</w:t>
      </w:r>
    </w:p>
    <w:p w:rsidR="008848B1" w:rsidRDefault="008848B1" w:rsidP="0015136F">
      <w:pPr>
        <w:pStyle w:val="Prrafodelista"/>
        <w:numPr>
          <w:ilvl w:val="0"/>
          <w:numId w:val="4"/>
        </w:numPr>
        <w:spacing w:after="0" w:line="240" w:lineRule="auto"/>
        <w:jc w:val="both"/>
      </w:pPr>
      <w:r>
        <w:t>Contribuir con el fortalecimiento de la autonomía, posicionamiento e identidad del</w:t>
      </w:r>
      <w:r w:rsidR="005A7873">
        <w:t xml:space="preserve"> </w:t>
      </w:r>
      <w:r>
        <w:t>Consejo Estatal Electoral.</w:t>
      </w:r>
    </w:p>
    <w:p w:rsidR="008848B1" w:rsidRDefault="008848B1" w:rsidP="0015136F">
      <w:pPr>
        <w:pStyle w:val="Prrafodelista"/>
        <w:numPr>
          <w:ilvl w:val="0"/>
          <w:numId w:val="4"/>
        </w:numPr>
        <w:spacing w:after="0" w:line="240" w:lineRule="auto"/>
        <w:jc w:val="both"/>
      </w:pPr>
      <w:r>
        <w:t>Implementar la realización de estudios e investigaciones político-electorales, así</w:t>
      </w:r>
      <w:r w:rsidR="005A7873">
        <w:t xml:space="preserve"> </w:t>
      </w:r>
      <w:r>
        <w:t>como su difusión.</w:t>
      </w:r>
    </w:p>
    <w:p w:rsidR="00BB2BE8" w:rsidRDefault="00BB2BE8" w:rsidP="00BB2BE8">
      <w:pPr>
        <w:spacing w:after="0" w:line="240" w:lineRule="auto"/>
        <w:jc w:val="both"/>
      </w:pPr>
    </w:p>
    <w:p w:rsidR="00296484" w:rsidRDefault="00847F91" w:rsidP="00280BE3">
      <w:pPr>
        <w:spacing w:after="0" w:line="240" w:lineRule="auto"/>
      </w:pPr>
      <w:r>
        <w:t>5.- PROYECTOS IMPLEMENTADOS Y A IMPLEMENTAR DE LA DIRECCIÓN JURÍDICA</w:t>
      </w:r>
      <w:r w:rsidR="00842DAE">
        <w:t xml:space="preserve">. </w:t>
      </w:r>
    </w:p>
    <w:p w:rsidR="00280BE3" w:rsidRDefault="00BB2BE8" w:rsidP="00BB2BE8">
      <w:pPr>
        <w:spacing w:after="0" w:line="240" w:lineRule="auto"/>
        <w:jc w:val="both"/>
      </w:pPr>
      <w:r w:rsidRPr="00BB2BE8">
        <w:t>No existe  en el Instituto,  la figura de Dirección Jurídica, sin embargo el Área de Secretar</w:t>
      </w:r>
      <w:r w:rsidR="00D138F5">
        <w:t>í</w:t>
      </w:r>
      <w:r w:rsidRPr="00BB2BE8">
        <w:t>a Ejecutiva, atiende los asuntos relacionados con esta materia.  El programa Operativo de la Secretaría ejecutiva, queda integrado dentro del programa de desarrollo institucional del IEES.</w:t>
      </w:r>
    </w:p>
    <w:p w:rsidR="00BB2BE8" w:rsidRDefault="00BB2BE8" w:rsidP="00280BE3">
      <w:pPr>
        <w:spacing w:after="0" w:line="240" w:lineRule="auto"/>
        <w:jc w:val="both"/>
      </w:pPr>
    </w:p>
    <w:p w:rsidR="00296484" w:rsidRDefault="00847F91" w:rsidP="00280BE3">
      <w:pPr>
        <w:spacing w:after="0" w:line="240" w:lineRule="auto"/>
      </w:pPr>
      <w:r>
        <w:t>6.- MISIÓN Y VISIÓN DE LA DIRECCIÓN JURÍDICA</w:t>
      </w:r>
      <w:r w:rsidR="00842DAE">
        <w:t>.</w:t>
      </w:r>
      <w:r>
        <w:t xml:space="preserve"> </w:t>
      </w:r>
    </w:p>
    <w:p w:rsidR="00567D71" w:rsidRPr="00567D71" w:rsidRDefault="00567D71" w:rsidP="00280BE3">
      <w:pPr>
        <w:spacing w:after="0" w:line="240" w:lineRule="auto"/>
        <w:jc w:val="both"/>
      </w:pPr>
      <w:r w:rsidRPr="00567D71">
        <w:t>No contamos  en el Instituto, con la figura de Dirección Jurídica.</w:t>
      </w:r>
      <w:r>
        <w:t xml:space="preserve"> Sin embargo  Instituto tiene como:</w:t>
      </w:r>
    </w:p>
    <w:p w:rsidR="00567D71" w:rsidRDefault="00567D71" w:rsidP="00280BE3">
      <w:pPr>
        <w:spacing w:after="0" w:line="240" w:lineRule="auto"/>
        <w:jc w:val="both"/>
      </w:pPr>
      <w:r>
        <w:t>Misión</w:t>
      </w:r>
    </w:p>
    <w:p w:rsidR="00567D71" w:rsidRDefault="00567D71" w:rsidP="00280BE3">
      <w:pPr>
        <w:spacing w:after="0" w:line="240" w:lineRule="auto"/>
        <w:jc w:val="both"/>
      </w:pPr>
      <w:r>
        <w:t xml:space="preserve">Establecer mecanismos que garanticen la realización de elecciones confiables y seguras, así como a contribuir en la promoción y difusión de la cultura política-democrática y la educación cívica, fortaleciendo la participación ciudadana bajo los principios rectores de </w:t>
      </w:r>
      <w:r w:rsidRPr="00567D71">
        <w:t>certeza, imparcialidad, independencia, legalidad, máxima publicidad, objetividad y paridad de género.</w:t>
      </w:r>
    </w:p>
    <w:p w:rsidR="00567D71" w:rsidRDefault="00567D71" w:rsidP="00280BE3">
      <w:pPr>
        <w:spacing w:after="0" w:line="240" w:lineRule="auto"/>
        <w:jc w:val="both"/>
      </w:pPr>
      <w:r>
        <w:lastRenderedPageBreak/>
        <w:t>V</w:t>
      </w:r>
      <w:r>
        <w:t>isión:</w:t>
      </w:r>
    </w:p>
    <w:p w:rsidR="00567D71" w:rsidRDefault="00567D71" w:rsidP="00280BE3">
      <w:pPr>
        <w:spacing w:after="0" w:line="240" w:lineRule="auto"/>
        <w:jc w:val="both"/>
      </w:pPr>
      <w:r>
        <w:t>Ser un organismo electoral de amplio reconocimiento y credibilidad en Sinaloa al contar con excelentes recursos humanos, técnicos y tecnológicos que permitan garantizar el óptimo cumplimiento de nuestra misión institucional.</w:t>
      </w:r>
    </w:p>
    <w:p w:rsidR="00567D71" w:rsidRDefault="00567D71" w:rsidP="00280BE3">
      <w:pPr>
        <w:spacing w:after="0" w:line="240" w:lineRule="auto"/>
      </w:pPr>
    </w:p>
    <w:p w:rsidR="00296484" w:rsidRDefault="00847F91" w:rsidP="00280BE3">
      <w:pPr>
        <w:spacing w:after="0" w:line="240" w:lineRule="auto"/>
      </w:pPr>
      <w:r>
        <w:t>7.- ATRIBUCIONES Y OBLIGACIONES DE LA DIRECCIÓN JURÍDICA</w:t>
      </w:r>
      <w:r w:rsidR="00842DAE">
        <w:t>.</w:t>
      </w:r>
      <w:r w:rsidR="00842DAE" w:rsidRPr="00842DAE">
        <w:t xml:space="preserve"> </w:t>
      </w:r>
    </w:p>
    <w:p w:rsidR="00847F91" w:rsidRDefault="00842DAE" w:rsidP="00280BE3">
      <w:pPr>
        <w:spacing w:after="0" w:line="240" w:lineRule="auto"/>
      </w:pPr>
      <w:r w:rsidRPr="00842DAE">
        <w:t>No existe en el Instituto, una Dirección Jurídica.</w:t>
      </w:r>
      <w:r>
        <w:t xml:space="preserve"> Sin embargo </w:t>
      </w:r>
      <w:r w:rsidR="00675D2D">
        <w:t xml:space="preserve"> l</w:t>
      </w:r>
      <w:r w:rsidR="00675D2D" w:rsidRPr="00675D2D">
        <w:t>a Secretaría Ejecutiva del Instituto</w:t>
      </w:r>
      <w:r w:rsidR="00675D2D">
        <w:t>, atiende los  asuntos en materia jurídica.</w:t>
      </w:r>
    </w:p>
    <w:p w:rsidR="00675D2D" w:rsidRDefault="00675D2D" w:rsidP="00280BE3">
      <w:pPr>
        <w:spacing w:after="0" w:line="240" w:lineRule="auto"/>
      </w:pPr>
      <w:r>
        <w:t>De conformidad, con el Reglamento Interior del Instituto Electoral del Estado</w:t>
      </w:r>
      <w:r w:rsidR="006410D9">
        <w:t xml:space="preserve"> de Sinaloa</w:t>
      </w:r>
      <w:r>
        <w:t>.</w:t>
      </w:r>
    </w:p>
    <w:p w:rsidR="00675D2D" w:rsidRPr="00675D2D" w:rsidRDefault="00675D2D" w:rsidP="00280BE3">
      <w:pPr>
        <w:spacing w:after="0" w:line="240" w:lineRule="auto"/>
        <w:jc w:val="both"/>
        <w:rPr>
          <w:i/>
        </w:rPr>
      </w:pPr>
      <w:r w:rsidRPr="00675D2D">
        <w:rPr>
          <w:i/>
        </w:rPr>
        <w:t>Artículo 13. La Secretaría Ejecutiva del Instituto, además de las que le confiere la Ley Electoral, tendrá las siguientes atribuciones y obligaciones:</w:t>
      </w:r>
    </w:p>
    <w:p w:rsidR="00675D2D" w:rsidRPr="00675D2D" w:rsidRDefault="00675D2D" w:rsidP="00280BE3">
      <w:pPr>
        <w:spacing w:after="0" w:line="240" w:lineRule="auto"/>
        <w:jc w:val="both"/>
        <w:rPr>
          <w:i/>
        </w:rPr>
      </w:pPr>
      <w:r w:rsidRPr="00675D2D">
        <w:rPr>
          <w:i/>
        </w:rPr>
        <w:t>I.</w:t>
      </w:r>
      <w:r>
        <w:rPr>
          <w:i/>
        </w:rPr>
        <w:t xml:space="preserve"> </w:t>
      </w:r>
      <w:r w:rsidRPr="00675D2D">
        <w:rPr>
          <w:i/>
        </w:rPr>
        <w:t xml:space="preserve">Elaborar el proyecto de orden del día de las sesiones del Consejo General y enviar a los integrantes del mismo, la Convocatoria acompañada de todos los documentos y anexos relacionados a los asuntos incluidos en el orden del día; </w:t>
      </w:r>
    </w:p>
    <w:p w:rsidR="00675D2D" w:rsidRPr="00675D2D" w:rsidRDefault="00675D2D" w:rsidP="00280BE3">
      <w:pPr>
        <w:spacing w:after="0" w:line="240" w:lineRule="auto"/>
        <w:jc w:val="both"/>
        <w:rPr>
          <w:i/>
        </w:rPr>
      </w:pPr>
      <w:r w:rsidRPr="00675D2D">
        <w:rPr>
          <w:i/>
        </w:rPr>
        <w:t>II.</w:t>
      </w:r>
      <w:r>
        <w:rPr>
          <w:i/>
        </w:rPr>
        <w:t xml:space="preserve"> </w:t>
      </w:r>
      <w:r w:rsidRPr="00675D2D">
        <w:rPr>
          <w:i/>
        </w:rPr>
        <w:t>Dar cuenta de los escritos que se presenten ante el Instituto;</w:t>
      </w:r>
    </w:p>
    <w:p w:rsidR="00675D2D" w:rsidRPr="00675D2D" w:rsidRDefault="00675D2D" w:rsidP="00280BE3">
      <w:pPr>
        <w:spacing w:after="0" w:line="240" w:lineRule="auto"/>
        <w:jc w:val="both"/>
        <w:rPr>
          <w:i/>
        </w:rPr>
      </w:pPr>
      <w:r w:rsidRPr="00675D2D">
        <w:rPr>
          <w:i/>
        </w:rPr>
        <w:t>III.</w:t>
      </w:r>
      <w:r>
        <w:rPr>
          <w:i/>
        </w:rPr>
        <w:t xml:space="preserve"> </w:t>
      </w:r>
      <w:r w:rsidRPr="00675D2D">
        <w:rPr>
          <w:i/>
        </w:rPr>
        <w:t>Llevar el registro de las actas, acuerdos y resoluciones aprobados por el Consejo General y un archivo de los mismos;</w:t>
      </w:r>
    </w:p>
    <w:p w:rsidR="00675D2D" w:rsidRPr="00675D2D" w:rsidRDefault="00675D2D" w:rsidP="00280BE3">
      <w:pPr>
        <w:spacing w:after="0" w:line="240" w:lineRule="auto"/>
        <w:jc w:val="both"/>
        <w:rPr>
          <w:i/>
        </w:rPr>
      </w:pPr>
      <w:r w:rsidRPr="00675D2D">
        <w:rPr>
          <w:i/>
        </w:rPr>
        <w:t>IV.</w:t>
      </w:r>
      <w:r>
        <w:rPr>
          <w:i/>
        </w:rPr>
        <w:t xml:space="preserve"> </w:t>
      </w:r>
      <w:r w:rsidRPr="00675D2D">
        <w:rPr>
          <w:i/>
        </w:rPr>
        <w:t>Cubrir las ausencias de la Presidencia en lo que respecta al funcionamiento administrativo del Instituto;</w:t>
      </w:r>
    </w:p>
    <w:p w:rsidR="00675D2D" w:rsidRPr="00675D2D" w:rsidRDefault="00675D2D" w:rsidP="00280BE3">
      <w:pPr>
        <w:spacing w:after="0" w:line="240" w:lineRule="auto"/>
        <w:jc w:val="both"/>
        <w:rPr>
          <w:i/>
        </w:rPr>
      </w:pPr>
      <w:r w:rsidRPr="00675D2D">
        <w:rPr>
          <w:i/>
        </w:rPr>
        <w:t>V.</w:t>
      </w:r>
      <w:r>
        <w:rPr>
          <w:i/>
        </w:rPr>
        <w:t xml:space="preserve"> </w:t>
      </w:r>
      <w:r w:rsidRPr="00675D2D">
        <w:rPr>
          <w:i/>
        </w:rPr>
        <w:t xml:space="preserve">A solicitud de parte y por escrito expedir copias certificadas previo cotejo y compulsa de todos aquellos documentos que obren en los archivos del Instituto, salvo que exista impedimento legal para otorgarlos; </w:t>
      </w:r>
    </w:p>
    <w:p w:rsidR="00675D2D" w:rsidRPr="00675D2D" w:rsidRDefault="00675D2D" w:rsidP="00280BE3">
      <w:pPr>
        <w:spacing w:after="0" w:line="240" w:lineRule="auto"/>
        <w:jc w:val="both"/>
        <w:rPr>
          <w:i/>
        </w:rPr>
      </w:pPr>
      <w:r w:rsidRPr="00675D2D">
        <w:rPr>
          <w:i/>
        </w:rPr>
        <w:t>VI.</w:t>
      </w:r>
      <w:r>
        <w:rPr>
          <w:i/>
        </w:rPr>
        <w:t xml:space="preserve"> </w:t>
      </w:r>
      <w:r w:rsidRPr="00675D2D">
        <w:rPr>
          <w:i/>
        </w:rPr>
        <w:t>Dar seguimiento a los programas de trabajo de las Coordinaciones, Jefaturas de Área y Unidades Técnicas del Instituto y de los informes respectivos;</w:t>
      </w:r>
    </w:p>
    <w:p w:rsidR="00675D2D" w:rsidRPr="00675D2D" w:rsidRDefault="00675D2D" w:rsidP="00280BE3">
      <w:pPr>
        <w:spacing w:after="0" w:line="240" w:lineRule="auto"/>
        <w:jc w:val="both"/>
        <w:rPr>
          <w:i/>
        </w:rPr>
      </w:pPr>
      <w:r w:rsidRPr="00675D2D">
        <w:rPr>
          <w:i/>
        </w:rPr>
        <w:t>VII.</w:t>
      </w:r>
      <w:r>
        <w:rPr>
          <w:i/>
        </w:rPr>
        <w:t xml:space="preserve"> </w:t>
      </w:r>
      <w:r w:rsidRPr="00675D2D">
        <w:rPr>
          <w:i/>
        </w:rPr>
        <w:t>Firmar junto con la Presidencia del Instituto todos los convenios, acuerdos administrativos y resoluciones que se emitan;</w:t>
      </w:r>
    </w:p>
    <w:p w:rsidR="00675D2D" w:rsidRPr="00675D2D" w:rsidRDefault="00675D2D" w:rsidP="00280BE3">
      <w:pPr>
        <w:spacing w:after="0" w:line="240" w:lineRule="auto"/>
        <w:jc w:val="both"/>
        <w:rPr>
          <w:i/>
        </w:rPr>
      </w:pPr>
      <w:r w:rsidRPr="00675D2D">
        <w:rPr>
          <w:i/>
        </w:rPr>
        <w:t>VIII.</w:t>
      </w:r>
      <w:r>
        <w:rPr>
          <w:i/>
        </w:rPr>
        <w:t xml:space="preserve"> </w:t>
      </w:r>
      <w:r w:rsidRPr="00675D2D">
        <w:rPr>
          <w:i/>
        </w:rPr>
        <w:t>Expedir las circulares y disposiciones necesarias para el buen despacho en el ámbito de su competencia;</w:t>
      </w:r>
    </w:p>
    <w:p w:rsidR="00675D2D" w:rsidRPr="00675D2D" w:rsidRDefault="00675D2D" w:rsidP="00280BE3">
      <w:pPr>
        <w:spacing w:after="0" w:line="240" w:lineRule="auto"/>
        <w:jc w:val="both"/>
        <w:rPr>
          <w:i/>
        </w:rPr>
      </w:pPr>
      <w:r w:rsidRPr="00675D2D">
        <w:rPr>
          <w:i/>
        </w:rPr>
        <w:t>IX.</w:t>
      </w:r>
      <w:r>
        <w:rPr>
          <w:i/>
        </w:rPr>
        <w:t xml:space="preserve"> </w:t>
      </w:r>
      <w:r w:rsidRPr="00675D2D">
        <w:rPr>
          <w:i/>
        </w:rPr>
        <w:t>Recibir las solicitudes de registro de candidaturas competencia del Instituto en ausencia de la Presidencia;</w:t>
      </w:r>
    </w:p>
    <w:p w:rsidR="00675D2D" w:rsidRPr="00675D2D" w:rsidRDefault="00675D2D" w:rsidP="00280BE3">
      <w:pPr>
        <w:spacing w:after="0" w:line="240" w:lineRule="auto"/>
        <w:jc w:val="both"/>
        <w:rPr>
          <w:i/>
        </w:rPr>
      </w:pPr>
      <w:r w:rsidRPr="00675D2D">
        <w:rPr>
          <w:i/>
        </w:rPr>
        <w:t>X.</w:t>
      </w:r>
      <w:r>
        <w:rPr>
          <w:i/>
        </w:rPr>
        <w:t xml:space="preserve"> </w:t>
      </w:r>
      <w:r w:rsidRPr="00675D2D">
        <w:rPr>
          <w:i/>
        </w:rPr>
        <w:t>Dirigir con el apoyo de la Coordinación de Educación Cívica los trabajos para la organización y desarrollo de los debates cuando se trate de la elección de la Gubernatura;</w:t>
      </w:r>
    </w:p>
    <w:p w:rsidR="00675D2D" w:rsidRPr="00675D2D" w:rsidRDefault="00675D2D" w:rsidP="00280BE3">
      <w:pPr>
        <w:spacing w:after="0" w:line="240" w:lineRule="auto"/>
        <w:jc w:val="both"/>
        <w:rPr>
          <w:i/>
        </w:rPr>
      </w:pPr>
      <w:r w:rsidRPr="00675D2D">
        <w:rPr>
          <w:i/>
        </w:rPr>
        <w:t>XI.</w:t>
      </w:r>
      <w:r>
        <w:rPr>
          <w:i/>
        </w:rPr>
        <w:t xml:space="preserve"> </w:t>
      </w:r>
      <w:r w:rsidRPr="00675D2D">
        <w:rPr>
          <w:i/>
        </w:rPr>
        <w:t>Supervisar con el apoyo de la Coordinación de Educación Cívica y las Secretarías de los Consejos correspondientes, la organización y desarrollo de los debates de las elecciones de Presidenta o Presidente Municipal, Diputadas y Diputados, mismos que estarán a cargo de los Consejos Distritales y Municipales respectivamente;</w:t>
      </w:r>
    </w:p>
    <w:p w:rsidR="00675D2D" w:rsidRPr="00675D2D" w:rsidRDefault="00675D2D" w:rsidP="00280BE3">
      <w:pPr>
        <w:spacing w:after="0" w:line="240" w:lineRule="auto"/>
        <w:jc w:val="both"/>
        <w:rPr>
          <w:i/>
        </w:rPr>
      </w:pPr>
      <w:r w:rsidRPr="00675D2D">
        <w:rPr>
          <w:i/>
        </w:rPr>
        <w:t>XII.</w:t>
      </w:r>
      <w:r>
        <w:rPr>
          <w:i/>
        </w:rPr>
        <w:t xml:space="preserve"> </w:t>
      </w:r>
      <w:r w:rsidRPr="00675D2D">
        <w:rPr>
          <w:i/>
        </w:rPr>
        <w:t>Coordinar y supervisar las actividades de la Oficialía Electoral;</w:t>
      </w:r>
    </w:p>
    <w:p w:rsidR="00675D2D" w:rsidRPr="00675D2D" w:rsidRDefault="00675D2D" w:rsidP="00280BE3">
      <w:pPr>
        <w:spacing w:after="0" w:line="240" w:lineRule="auto"/>
        <w:jc w:val="both"/>
        <w:rPr>
          <w:i/>
        </w:rPr>
      </w:pPr>
      <w:r w:rsidRPr="00675D2D">
        <w:rPr>
          <w:i/>
        </w:rPr>
        <w:t>XIII.</w:t>
      </w:r>
      <w:r>
        <w:rPr>
          <w:i/>
        </w:rPr>
        <w:t xml:space="preserve"> </w:t>
      </w:r>
      <w:r w:rsidRPr="00675D2D">
        <w:rPr>
          <w:i/>
        </w:rPr>
        <w:t>Establecer las acciones conducentes para hacer públicos la conclusión del registro de Candidaturas, y dar a conocer los nombres de las y los Candidatos Independientes y postuladas y postulados por Partidos Políticos y aquellas o aquellos aspirantes que no cumplieron con los requisitos para ser registradas o registrados;</w:t>
      </w:r>
    </w:p>
    <w:p w:rsidR="00675D2D" w:rsidRPr="00675D2D" w:rsidRDefault="00675D2D" w:rsidP="00280BE3">
      <w:pPr>
        <w:spacing w:after="0" w:line="240" w:lineRule="auto"/>
        <w:jc w:val="both"/>
        <w:rPr>
          <w:i/>
        </w:rPr>
      </w:pPr>
      <w:r w:rsidRPr="00675D2D">
        <w:rPr>
          <w:i/>
        </w:rPr>
        <w:t>XIV.</w:t>
      </w:r>
      <w:r>
        <w:rPr>
          <w:i/>
        </w:rPr>
        <w:t xml:space="preserve"> </w:t>
      </w:r>
      <w:r w:rsidRPr="00675D2D">
        <w:rPr>
          <w:i/>
        </w:rPr>
        <w:t>Coordinar el desarrollo de las actividades del programa de resultados preliminares, de acuerdo a los lineamientos emitidos por el INE.</w:t>
      </w:r>
    </w:p>
    <w:p w:rsidR="00675D2D" w:rsidRPr="00675D2D" w:rsidRDefault="00675D2D" w:rsidP="00280BE3">
      <w:pPr>
        <w:spacing w:after="0" w:line="240" w:lineRule="auto"/>
        <w:jc w:val="both"/>
        <w:rPr>
          <w:i/>
        </w:rPr>
      </w:pPr>
      <w:r w:rsidRPr="00675D2D">
        <w:rPr>
          <w:i/>
        </w:rPr>
        <w:t>XV.</w:t>
      </w:r>
      <w:r>
        <w:rPr>
          <w:i/>
        </w:rPr>
        <w:t xml:space="preserve">  </w:t>
      </w:r>
      <w:r w:rsidRPr="00675D2D">
        <w:rPr>
          <w:i/>
        </w:rPr>
        <w:t>Formular el calendario integral de los procesos electorales;</w:t>
      </w:r>
    </w:p>
    <w:p w:rsidR="00675D2D" w:rsidRPr="00675D2D" w:rsidRDefault="00675D2D" w:rsidP="00280BE3">
      <w:pPr>
        <w:spacing w:after="0" w:line="240" w:lineRule="auto"/>
        <w:jc w:val="both"/>
        <w:rPr>
          <w:i/>
        </w:rPr>
      </w:pPr>
      <w:r w:rsidRPr="00675D2D">
        <w:rPr>
          <w:i/>
        </w:rPr>
        <w:t>XVI.</w:t>
      </w:r>
      <w:r>
        <w:rPr>
          <w:i/>
        </w:rPr>
        <w:t xml:space="preserve"> </w:t>
      </w:r>
      <w:r w:rsidRPr="00675D2D">
        <w:rPr>
          <w:i/>
        </w:rPr>
        <w:t>Delegar el ejercicio de las funciones de oficialía electoral con fe pública alas y los funcionarios que determine, sin perjuicio de su ejercicio directo;</w:t>
      </w:r>
    </w:p>
    <w:p w:rsidR="00675D2D" w:rsidRPr="00675D2D" w:rsidRDefault="00675D2D" w:rsidP="00280BE3">
      <w:pPr>
        <w:spacing w:after="0" w:line="240" w:lineRule="auto"/>
        <w:jc w:val="both"/>
        <w:rPr>
          <w:i/>
        </w:rPr>
      </w:pPr>
      <w:r w:rsidRPr="00675D2D">
        <w:rPr>
          <w:i/>
        </w:rPr>
        <w:lastRenderedPageBreak/>
        <w:t>XVII.</w:t>
      </w:r>
      <w:r>
        <w:rPr>
          <w:i/>
        </w:rPr>
        <w:t xml:space="preserve">  </w:t>
      </w:r>
      <w:r w:rsidRPr="00675D2D">
        <w:rPr>
          <w:i/>
        </w:rPr>
        <w:t>Formular y firmar los informes circunstanciados en la tramitación de los medios de impugnación que en contra de los acuerdos y resoluciones del Instituto se interpongan ante el mismo; y</w:t>
      </w:r>
    </w:p>
    <w:p w:rsidR="00675D2D" w:rsidRDefault="00675D2D" w:rsidP="00280BE3">
      <w:pPr>
        <w:spacing w:after="0" w:line="240" w:lineRule="auto"/>
        <w:jc w:val="both"/>
        <w:rPr>
          <w:i/>
        </w:rPr>
      </w:pPr>
      <w:r w:rsidRPr="00675D2D">
        <w:rPr>
          <w:i/>
        </w:rPr>
        <w:t>XVIII.</w:t>
      </w:r>
      <w:r>
        <w:rPr>
          <w:i/>
        </w:rPr>
        <w:t xml:space="preserve"> </w:t>
      </w:r>
      <w:r w:rsidRPr="00675D2D">
        <w:rPr>
          <w:i/>
        </w:rPr>
        <w:t>Las que le confiera el Consejo General del Instituto y demás normatividad aplicable.</w:t>
      </w:r>
    </w:p>
    <w:p w:rsidR="00207EC9" w:rsidRDefault="00207EC9" w:rsidP="00280BE3">
      <w:pPr>
        <w:spacing w:after="0" w:line="240" w:lineRule="auto"/>
        <w:jc w:val="both"/>
        <w:rPr>
          <w:i/>
        </w:rPr>
      </w:pPr>
    </w:p>
    <w:p w:rsidR="00675D2D" w:rsidRPr="00675D2D" w:rsidRDefault="00675D2D" w:rsidP="00280BE3">
      <w:pPr>
        <w:spacing w:after="0" w:line="240" w:lineRule="auto"/>
        <w:rPr>
          <w:i/>
        </w:rPr>
      </w:pPr>
    </w:p>
    <w:p w:rsidR="00296484" w:rsidRDefault="00847F91" w:rsidP="00280BE3">
      <w:pPr>
        <w:spacing w:after="0" w:line="240" w:lineRule="auto"/>
        <w:jc w:val="both"/>
      </w:pPr>
      <w:r>
        <w:t xml:space="preserve">8.- METAS DE LA DIRECCIÓN </w:t>
      </w:r>
      <w:r w:rsidR="00842DAE">
        <w:t xml:space="preserve">JURÍDICA. </w:t>
      </w:r>
    </w:p>
    <w:p w:rsidR="00197169" w:rsidRDefault="00197169" w:rsidP="00197169">
      <w:pPr>
        <w:spacing w:after="0" w:line="240" w:lineRule="auto"/>
        <w:jc w:val="both"/>
      </w:pPr>
      <w:r w:rsidRPr="00197169">
        <w:t>No existe  en el Instituto,  la figura de Dirección Jurídica, sin embargo el Área de Secretar</w:t>
      </w:r>
      <w:r w:rsidR="006771C4">
        <w:t>í</w:t>
      </w:r>
      <w:bookmarkStart w:id="0" w:name="_GoBack"/>
      <w:bookmarkEnd w:id="0"/>
      <w:r w:rsidRPr="00197169">
        <w:t xml:space="preserve">a Ejecutiva,  atiende los asuntos relacionados con esta materia.  El </w:t>
      </w:r>
      <w:r w:rsidR="0015136F">
        <w:t>P</w:t>
      </w:r>
      <w:r w:rsidRPr="00197169">
        <w:t xml:space="preserve">rograma Operativo del IEES, contiene un  programa de desarrollo institucional, </w:t>
      </w:r>
      <w:r>
        <w:t>en el cual las metas</w:t>
      </w:r>
      <w:r w:rsidR="0015136F">
        <w:t xml:space="preserve"> son</w:t>
      </w:r>
      <w:r>
        <w:t xml:space="preserve">:  </w:t>
      </w:r>
    </w:p>
    <w:p w:rsidR="00197169" w:rsidRDefault="00197169" w:rsidP="0015136F">
      <w:pPr>
        <w:pStyle w:val="Prrafodelista"/>
        <w:numPr>
          <w:ilvl w:val="0"/>
          <w:numId w:val="3"/>
        </w:numPr>
        <w:spacing w:after="0" w:line="240" w:lineRule="auto"/>
        <w:jc w:val="both"/>
      </w:pPr>
      <w:r>
        <w:t>Consolidar el estado de derecho de los y las sinaloenses, su pleno ejercicio</w:t>
      </w:r>
      <w:r>
        <w:t xml:space="preserve"> </w:t>
      </w:r>
      <w:r>
        <w:t>de la libertad, la justicia y la democracia.</w:t>
      </w:r>
    </w:p>
    <w:p w:rsidR="00197169" w:rsidRDefault="00197169" w:rsidP="0015136F">
      <w:pPr>
        <w:pStyle w:val="Prrafodelista"/>
        <w:numPr>
          <w:ilvl w:val="0"/>
          <w:numId w:val="3"/>
        </w:numPr>
        <w:spacing w:after="0" w:line="240" w:lineRule="auto"/>
        <w:jc w:val="both"/>
      </w:pPr>
      <w:r>
        <w:t>Dar certidumbre jurídica a la participación ciudadana y social, perfeccionando</w:t>
      </w:r>
      <w:r>
        <w:t xml:space="preserve"> </w:t>
      </w:r>
      <w:r>
        <w:t>todos</w:t>
      </w:r>
      <w:r>
        <w:t xml:space="preserve"> </w:t>
      </w:r>
      <w:r>
        <w:t>los ordenamientos legales encaminados al mejoramiento social, como los</w:t>
      </w:r>
      <w:r>
        <w:t xml:space="preserve"> </w:t>
      </w:r>
      <w:r>
        <w:t>relativos a la</w:t>
      </w:r>
      <w:r>
        <w:t xml:space="preserve"> </w:t>
      </w:r>
      <w:r>
        <w:t>participación social, control de adicciones, altruismo, igualdad de</w:t>
      </w:r>
      <w:r>
        <w:t xml:space="preserve"> </w:t>
      </w:r>
      <w:r>
        <w:t>género, salud, prevención</w:t>
      </w:r>
      <w:r>
        <w:t xml:space="preserve"> </w:t>
      </w:r>
      <w:r>
        <w:t>de violencia intrafamiliar y vivienda, entre otros.</w:t>
      </w:r>
    </w:p>
    <w:p w:rsidR="00197169" w:rsidRDefault="00197169" w:rsidP="0015136F">
      <w:pPr>
        <w:pStyle w:val="Prrafodelista"/>
        <w:numPr>
          <w:ilvl w:val="0"/>
          <w:numId w:val="3"/>
        </w:numPr>
        <w:spacing w:after="0" w:line="240" w:lineRule="auto"/>
        <w:jc w:val="both"/>
      </w:pPr>
      <w:r>
        <w:t>Demostrar que la pluralidad política genera buenos resultados en el ejercicio</w:t>
      </w:r>
      <w:r>
        <w:t xml:space="preserve"> </w:t>
      </w:r>
      <w:r>
        <w:t>del gobierno.</w:t>
      </w:r>
    </w:p>
    <w:p w:rsidR="00197169" w:rsidRDefault="00197169" w:rsidP="0015136F">
      <w:pPr>
        <w:pStyle w:val="Prrafodelista"/>
        <w:numPr>
          <w:ilvl w:val="0"/>
          <w:numId w:val="3"/>
        </w:numPr>
        <w:spacing w:after="0" w:line="240" w:lineRule="auto"/>
        <w:jc w:val="both"/>
      </w:pPr>
      <w:r>
        <w:t>Promover, con respeto y permanente diálogo con los partidos políticos, los</w:t>
      </w:r>
      <w:r>
        <w:t xml:space="preserve"> </w:t>
      </w:r>
      <w:r>
        <w:t>sindicatos,</w:t>
      </w:r>
      <w:r>
        <w:t xml:space="preserve"> </w:t>
      </w:r>
      <w:r>
        <w:t>cámaras y organismos empresariales, organizaciones de la sociedad</w:t>
      </w:r>
      <w:r>
        <w:t xml:space="preserve"> </w:t>
      </w:r>
      <w:r>
        <w:t>civil, comités de</w:t>
      </w:r>
      <w:r>
        <w:t xml:space="preserve"> </w:t>
      </w:r>
      <w:r>
        <w:t>participación ciudadana y el resto de las organizaciones, una</w:t>
      </w:r>
      <w:r>
        <w:t xml:space="preserve"> </w:t>
      </w:r>
      <w:r>
        <w:t>nueva cultura democrática</w:t>
      </w:r>
      <w:r>
        <w:t xml:space="preserve"> </w:t>
      </w:r>
      <w:r>
        <w:t>basada en valores, como la legalidad, el diálogo, la</w:t>
      </w:r>
      <w:r>
        <w:t xml:space="preserve"> </w:t>
      </w:r>
      <w:r>
        <w:t>tolerancia, la civilidad, la</w:t>
      </w:r>
      <w:r>
        <w:t xml:space="preserve"> </w:t>
      </w:r>
      <w:r>
        <w:t>igualdad, la transparencia y la responsabilidad, orientada</w:t>
      </w:r>
      <w:r>
        <w:t xml:space="preserve"> </w:t>
      </w:r>
      <w:r>
        <w:t>a lograr que el ciudadano</w:t>
      </w:r>
      <w:r>
        <w:t xml:space="preserve"> </w:t>
      </w:r>
      <w:r>
        <w:t>esté consciente de que la democracia no se agota en lo</w:t>
      </w:r>
      <w:r>
        <w:t xml:space="preserve"> </w:t>
      </w:r>
      <w:r>
        <w:t>electoral, sino que se extiende</w:t>
      </w:r>
      <w:r>
        <w:t xml:space="preserve"> </w:t>
      </w:r>
      <w:r>
        <w:t>a todos los órdenes de la vida social, política y</w:t>
      </w:r>
      <w:r>
        <w:t xml:space="preserve"> </w:t>
      </w:r>
      <w:r>
        <w:t>económica.</w:t>
      </w:r>
    </w:p>
    <w:p w:rsidR="00197169" w:rsidRPr="00280BE3" w:rsidRDefault="00197169" w:rsidP="00280BE3">
      <w:pPr>
        <w:spacing w:after="0" w:line="240" w:lineRule="auto"/>
      </w:pPr>
    </w:p>
    <w:p w:rsidR="00296484" w:rsidRDefault="00847F91" w:rsidP="00280BE3">
      <w:pPr>
        <w:spacing w:after="0" w:line="240" w:lineRule="auto"/>
        <w:jc w:val="both"/>
      </w:pPr>
      <w:r>
        <w:t>9.- PRINCIPIOS RECTORES DE LA DIRECCIÓN JURÍDICA.</w:t>
      </w:r>
    </w:p>
    <w:p w:rsidR="00296484" w:rsidRDefault="00476F9A" w:rsidP="00280BE3">
      <w:pPr>
        <w:spacing w:after="0" w:line="240" w:lineRule="auto"/>
        <w:jc w:val="both"/>
      </w:pPr>
      <w:r w:rsidRPr="00476F9A">
        <w:t>La figura de Dirección Jurídica, no existe en el Instituto</w:t>
      </w:r>
      <w:r>
        <w:t xml:space="preserve">. </w:t>
      </w:r>
      <w:r w:rsidR="004C15E6">
        <w:t xml:space="preserve"> Sin embargo  de conformidad con el </w:t>
      </w:r>
      <w:r w:rsidR="005C491C">
        <w:t>artículo</w:t>
      </w:r>
      <w:r w:rsidR="004C15E6">
        <w:t xml:space="preserve"> 138 de la Ley de </w:t>
      </w:r>
      <w:r w:rsidR="005A2891">
        <w:t xml:space="preserve">Instituciones y </w:t>
      </w:r>
      <w:r w:rsidR="000652E0">
        <w:t xml:space="preserve">Procedimientos </w:t>
      </w:r>
      <w:r w:rsidR="004C15E6">
        <w:t xml:space="preserve"> El</w:t>
      </w:r>
      <w:r w:rsidR="005A2891">
        <w:t>e</w:t>
      </w:r>
      <w:r w:rsidR="004C15E6">
        <w:t>ctorales del Estado de Sinaloa</w:t>
      </w:r>
      <w:r w:rsidR="00296484">
        <w:t>, y</w:t>
      </w:r>
      <w:r w:rsidR="00296484" w:rsidRPr="00296484">
        <w:t xml:space="preserve"> artículo 8 del  Reglamento Interior del Instituto Electoral del Estado de Sinaloa</w:t>
      </w:r>
      <w:r w:rsidR="00296484">
        <w:t>,</w:t>
      </w:r>
      <w:r w:rsidR="004C15E6">
        <w:t xml:space="preserve">  el  instituto </w:t>
      </w:r>
      <w:r w:rsidR="00296484">
        <w:t xml:space="preserve"> s</w:t>
      </w:r>
      <w:r w:rsidR="004C15E6" w:rsidRPr="004C15E6">
        <w:t xml:space="preserve">erá profesional en su desempeño y se regirá bajo los </w:t>
      </w:r>
      <w:r w:rsidR="004C15E6" w:rsidRPr="00476F9A">
        <w:rPr>
          <w:b/>
        </w:rPr>
        <w:t>principios de certeza, imparcialidad, independencia, legalidad, máxima publicidad, objetividad y paridad de género</w:t>
      </w:r>
      <w:r w:rsidR="00296484" w:rsidRPr="00476F9A">
        <w:rPr>
          <w:b/>
        </w:rPr>
        <w:t>.</w:t>
      </w:r>
    </w:p>
    <w:p w:rsidR="00296484" w:rsidRDefault="00296484" w:rsidP="00280BE3">
      <w:pPr>
        <w:spacing w:after="0" w:line="240" w:lineRule="auto"/>
      </w:pPr>
    </w:p>
    <w:p w:rsidR="00296484" w:rsidRDefault="00847F91" w:rsidP="00280BE3">
      <w:pPr>
        <w:spacing w:after="0" w:line="240" w:lineRule="auto"/>
      </w:pPr>
      <w:r>
        <w:t>10.- ACTIVIDADES A REALIZAR Y REALIZADAS POR LA DIRECCIÓN JURÍDICA</w:t>
      </w:r>
      <w:r w:rsidR="00296484">
        <w:t>.</w:t>
      </w:r>
    </w:p>
    <w:p w:rsidR="00567D71" w:rsidRDefault="00847F91" w:rsidP="00280BE3">
      <w:pPr>
        <w:spacing w:after="0" w:line="240" w:lineRule="auto"/>
      </w:pPr>
      <w:r>
        <w:t xml:space="preserve"> </w:t>
      </w:r>
      <w:r w:rsidR="00567D71" w:rsidRPr="00567D71">
        <w:t>No existe en el Instituto, una Dirección Jurídica. Sin embargo  la Secretaría Ejecutiva del Instituto, atiende los  asuntos en materia jurídica.</w:t>
      </w:r>
    </w:p>
    <w:p w:rsidR="00452B1C" w:rsidRDefault="00452B1C" w:rsidP="00280BE3">
      <w:pPr>
        <w:pStyle w:val="Prrafodelista"/>
        <w:numPr>
          <w:ilvl w:val="0"/>
          <w:numId w:val="2"/>
        </w:numPr>
        <w:spacing w:after="0" w:line="240" w:lineRule="auto"/>
      </w:pPr>
      <w:r>
        <w:t>Elaborar el proyecto de orden del día de cada sesión, de conformidad con las instrucciones de la/el Presidenta/e.</w:t>
      </w:r>
    </w:p>
    <w:p w:rsidR="00452B1C" w:rsidRDefault="00452B1C" w:rsidP="00280BE3">
      <w:pPr>
        <w:pStyle w:val="Prrafodelista"/>
        <w:numPr>
          <w:ilvl w:val="0"/>
          <w:numId w:val="2"/>
        </w:numPr>
        <w:spacing w:after="0" w:line="240" w:lineRule="auto"/>
      </w:pPr>
      <w:r>
        <w:t>Enviar a los integrantes del Consejo Estatal junto con la convocatoria, todos los documentos y anexos de los asuntos incluidos en el orden del día, de ser posible.</w:t>
      </w:r>
    </w:p>
    <w:p w:rsidR="00452B1C" w:rsidRDefault="00452B1C" w:rsidP="00280BE3">
      <w:pPr>
        <w:pStyle w:val="Prrafodelista"/>
        <w:numPr>
          <w:ilvl w:val="0"/>
          <w:numId w:val="2"/>
        </w:numPr>
        <w:spacing w:after="0" w:line="240" w:lineRule="auto"/>
      </w:pPr>
      <w:r>
        <w:t>Elabora</w:t>
      </w:r>
      <w:r>
        <w:t>ción d</w:t>
      </w:r>
      <w:r>
        <w:t xml:space="preserve">el proyecto de acta de la sesión, someterla a la aprobación del Consejo </w:t>
      </w:r>
      <w:r>
        <w:t>General</w:t>
      </w:r>
      <w:r>
        <w:t xml:space="preserve"> y, en su caso, incorporar las observaciones hechas por las y los miembros del Consejo.</w:t>
      </w:r>
    </w:p>
    <w:p w:rsidR="00452B1C" w:rsidRDefault="00452B1C" w:rsidP="00280BE3">
      <w:pPr>
        <w:pStyle w:val="Prrafodelista"/>
        <w:numPr>
          <w:ilvl w:val="0"/>
          <w:numId w:val="2"/>
        </w:numPr>
        <w:spacing w:after="0" w:line="240" w:lineRule="auto"/>
      </w:pPr>
      <w:r>
        <w:t xml:space="preserve">Dar cuenta de los escritos que se presenten al </w:t>
      </w:r>
      <w:r>
        <w:t>Instituto.</w:t>
      </w:r>
    </w:p>
    <w:p w:rsidR="00452B1C" w:rsidRDefault="00452B1C" w:rsidP="00280BE3">
      <w:pPr>
        <w:pStyle w:val="Prrafodelista"/>
        <w:numPr>
          <w:ilvl w:val="0"/>
          <w:numId w:val="2"/>
        </w:numPr>
        <w:spacing w:after="0" w:line="240" w:lineRule="auto"/>
      </w:pPr>
      <w:r>
        <w:t>Llevar el registro de las actas, acuerdos y resoluciones aprobados por el</w:t>
      </w:r>
      <w:r>
        <w:t xml:space="preserve"> IEES</w:t>
      </w:r>
      <w:r>
        <w:t xml:space="preserve"> y un archivo de los mismos.</w:t>
      </w:r>
    </w:p>
    <w:p w:rsidR="00452B1C" w:rsidRDefault="00452B1C" w:rsidP="00280BE3">
      <w:pPr>
        <w:pStyle w:val="Prrafodelista"/>
        <w:numPr>
          <w:ilvl w:val="0"/>
          <w:numId w:val="2"/>
        </w:numPr>
        <w:spacing w:after="0" w:line="240" w:lineRule="auto"/>
      </w:pPr>
      <w:r>
        <w:t xml:space="preserve">Cubrir las ausencias de la/el Presidenta/e en lo que respecta al funcionamiento administrativo del </w:t>
      </w:r>
      <w:r>
        <w:t>IEES.</w:t>
      </w:r>
    </w:p>
    <w:p w:rsidR="00452B1C" w:rsidRDefault="00452B1C" w:rsidP="00280BE3">
      <w:pPr>
        <w:pStyle w:val="Prrafodelista"/>
        <w:numPr>
          <w:ilvl w:val="0"/>
          <w:numId w:val="2"/>
        </w:numPr>
        <w:spacing w:after="0" w:line="240" w:lineRule="auto"/>
      </w:pPr>
      <w:r>
        <w:lastRenderedPageBreak/>
        <w:t xml:space="preserve">A solicitud de parte y por escrito, expedir copias certificadas, previo cotejo y compulsa, de todos aquellos documentos que obren en los archivos del </w:t>
      </w:r>
      <w:r>
        <w:t>IEES</w:t>
      </w:r>
      <w:r>
        <w:t>, salvo que exista impedimento legal para otorgarlos.</w:t>
      </w:r>
    </w:p>
    <w:p w:rsidR="00452B1C" w:rsidRDefault="00452B1C" w:rsidP="00280BE3">
      <w:pPr>
        <w:pStyle w:val="Prrafodelista"/>
        <w:numPr>
          <w:ilvl w:val="0"/>
          <w:numId w:val="2"/>
        </w:numPr>
        <w:spacing w:after="0" w:line="240" w:lineRule="auto"/>
      </w:pPr>
      <w:r>
        <w:t xml:space="preserve">Dar seguimiento a los programas de trabajo de cada coordinación del </w:t>
      </w:r>
      <w:r>
        <w:t>IEES</w:t>
      </w:r>
      <w:r>
        <w:t xml:space="preserve"> </w:t>
      </w:r>
    </w:p>
    <w:p w:rsidR="00452B1C" w:rsidRDefault="00452B1C" w:rsidP="00280BE3">
      <w:pPr>
        <w:pStyle w:val="Prrafodelista"/>
        <w:numPr>
          <w:ilvl w:val="0"/>
          <w:numId w:val="2"/>
        </w:numPr>
        <w:spacing w:after="0" w:line="240" w:lineRule="auto"/>
      </w:pPr>
      <w:r>
        <w:t xml:space="preserve">Recibir las solicitudes de registro de candidaturas, competencia del Consejo </w:t>
      </w:r>
      <w:r>
        <w:t xml:space="preserve">General </w:t>
      </w:r>
      <w:r>
        <w:t>l, en ausencia de la/el Presidenta/e</w:t>
      </w:r>
      <w:r>
        <w:t>.</w:t>
      </w:r>
    </w:p>
    <w:p w:rsidR="00452B1C" w:rsidRDefault="00452B1C" w:rsidP="00280BE3">
      <w:pPr>
        <w:pStyle w:val="Prrafodelista"/>
        <w:numPr>
          <w:ilvl w:val="0"/>
          <w:numId w:val="2"/>
        </w:numPr>
        <w:spacing w:after="0" w:line="240" w:lineRule="auto"/>
      </w:pPr>
      <w:r>
        <w:t xml:space="preserve">Brindar asesoría legal a la Presidencia del </w:t>
      </w:r>
      <w:r>
        <w:t>IE</w:t>
      </w:r>
      <w:r>
        <w:t>E</w:t>
      </w:r>
      <w:r>
        <w:t>S</w:t>
      </w:r>
      <w:r>
        <w:t xml:space="preserve">. </w:t>
      </w:r>
    </w:p>
    <w:p w:rsidR="00452B1C" w:rsidRDefault="00452B1C" w:rsidP="00280BE3">
      <w:pPr>
        <w:pStyle w:val="Prrafodelista"/>
        <w:numPr>
          <w:ilvl w:val="0"/>
          <w:numId w:val="2"/>
        </w:numPr>
        <w:spacing w:after="0" w:line="240" w:lineRule="auto"/>
      </w:pPr>
      <w:r>
        <w:t>Auxiliar al Consejo</w:t>
      </w:r>
      <w:r>
        <w:t xml:space="preserve"> general </w:t>
      </w:r>
      <w:r>
        <w:t xml:space="preserve"> y a su Presidenta/e en el ejercicio de sus atribuciones.</w:t>
      </w:r>
    </w:p>
    <w:p w:rsidR="00452B1C" w:rsidRDefault="00452B1C" w:rsidP="00280BE3">
      <w:pPr>
        <w:pStyle w:val="Prrafodelista"/>
        <w:numPr>
          <w:ilvl w:val="0"/>
          <w:numId w:val="2"/>
        </w:numPr>
        <w:spacing w:after="0" w:line="240" w:lineRule="auto"/>
      </w:pPr>
      <w:r>
        <w:t xml:space="preserve">Dar respuesta a todos los oficios que se reciben o delegarlo al área correspondiente bajo su responsabilidad. </w:t>
      </w:r>
    </w:p>
    <w:p w:rsidR="00452B1C" w:rsidRDefault="00452B1C" w:rsidP="00280BE3">
      <w:pPr>
        <w:pStyle w:val="Prrafodelista"/>
        <w:numPr>
          <w:ilvl w:val="0"/>
          <w:numId w:val="2"/>
        </w:numPr>
        <w:spacing w:after="0" w:line="240" w:lineRule="auto"/>
      </w:pPr>
      <w:r>
        <w:t>Atención a partidos políticos y público en general: Consultas, orientaciones, etc.</w:t>
      </w:r>
    </w:p>
    <w:p w:rsidR="00452B1C" w:rsidRDefault="00452B1C" w:rsidP="00280BE3">
      <w:pPr>
        <w:pStyle w:val="Prrafodelista"/>
        <w:numPr>
          <w:ilvl w:val="0"/>
          <w:numId w:val="2"/>
        </w:numPr>
        <w:spacing w:after="0" w:line="240" w:lineRule="auto"/>
      </w:pPr>
      <w:r>
        <w:t xml:space="preserve">Elaborar los Contratos y Convenios que sean necesarios. </w:t>
      </w:r>
    </w:p>
    <w:p w:rsidR="00452B1C" w:rsidRDefault="00452B1C" w:rsidP="00280BE3">
      <w:pPr>
        <w:pStyle w:val="Prrafodelista"/>
        <w:numPr>
          <w:ilvl w:val="0"/>
          <w:numId w:val="2"/>
        </w:numPr>
        <w:spacing w:after="0" w:line="240" w:lineRule="auto"/>
      </w:pPr>
      <w:r>
        <w:t xml:space="preserve">Llevar a cabo el estudio y elaboración de acuerdos. Parte legal, fundamentación. </w:t>
      </w:r>
    </w:p>
    <w:p w:rsidR="00452B1C" w:rsidRDefault="00452B1C" w:rsidP="00280BE3">
      <w:pPr>
        <w:pStyle w:val="Prrafodelista"/>
        <w:numPr>
          <w:ilvl w:val="0"/>
          <w:numId w:val="2"/>
        </w:numPr>
        <w:spacing w:after="0" w:line="240" w:lineRule="auto"/>
      </w:pPr>
      <w:r>
        <w:t>Realizar constantemente reuniones de evaluación con las Coordinaciones y Jefaturas de Área, para el seguimiento de programas.</w:t>
      </w:r>
    </w:p>
    <w:p w:rsidR="00452B1C" w:rsidRDefault="00452B1C" w:rsidP="00280BE3">
      <w:pPr>
        <w:pStyle w:val="Prrafodelista"/>
        <w:numPr>
          <w:ilvl w:val="0"/>
          <w:numId w:val="2"/>
        </w:numPr>
        <w:spacing w:after="0" w:line="240" w:lineRule="auto"/>
      </w:pPr>
      <w:r w:rsidRPr="00452B1C">
        <w:t xml:space="preserve">Las demás que le confiera el </w:t>
      </w:r>
      <w:r w:rsidR="00C63A8E">
        <w:t>IEES</w:t>
      </w:r>
      <w:r w:rsidRPr="00452B1C">
        <w:t xml:space="preserve"> o su Presidenta/e. </w:t>
      </w:r>
    </w:p>
    <w:p w:rsidR="00207EC9" w:rsidRPr="00452B1C" w:rsidRDefault="00207EC9" w:rsidP="00207EC9">
      <w:pPr>
        <w:spacing w:after="0" w:line="240" w:lineRule="auto"/>
        <w:ind w:left="360"/>
      </w:pPr>
    </w:p>
    <w:p w:rsidR="00296484" w:rsidRDefault="00847F91" w:rsidP="00280BE3">
      <w:pPr>
        <w:spacing w:after="0" w:line="240" w:lineRule="auto"/>
      </w:pPr>
      <w:r>
        <w:t>11.- CAPACITACIONES A REALIZAR POR LA DIRECCIÓN JURÍDICA</w:t>
      </w:r>
      <w:r w:rsidR="00296484">
        <w:t>.</w:t>
      </w:r>
    </w:p>
    <w:p w:rsidR="00567D71" w:rsidRDefault="00567D71" w:rsidP="00280BE3">
      <w:pPr>
        <w:spacing w:after="0" w:line="240" w:lineRule="auto"/>
      </w:pPr>
      <w:r w:rsidRPr="00567D71">
        <w:t>No existe en el Instituto, una Dirección Jurídica. Sin embargo  la Secretaría Ejecutiva del Instituto, atiende los  asuntos en materia jurídica.</w:t>
      </w:r>
    </w:p>
    <w:p w:rsidR="00AA00E2" w:rsidRDefault="00AA00E2" w:rsidP="00280BE3">
      <w:pPr>
        <w:spacing w:after="0" w:line="240" w:lineRule="auto"/>
      </w:pPr>
      <w:r>
        <w:t>Capacitaciones:</w:t>
      </w:r>
      <w:r w:rsidR="0015136F">
        <w:t xml:space="preserve"> </w:t>
      </w:r>
      <w:r>
        <w:t xml:space="preserve">En proceso electoral a los Consejos Distritales y Municipales Electorales, respecto al ejercicio de  sus atribuciones. </w:t>
      </w:r>
    </w:p>
    <w:p w:rsidR="00567D71" w:rsidRDefault="00567D71" w:rsidP="00280BE3">
      <w:pPr>
        <w:spacing w:after="0" w:line="240" w:lineRule="auto"/>
      </w:pPr>
    </w:p>
    <w:p w:rsidR="00296484" w:rsidRDefault="00847F91" w:rsidP="00280BE3">
      <w:pPr>
        <w:spacing w:after="0" w:line="240" w:lineRule="auto"/>
      </w:pPr>
      <w:r>
        <w:t>12.- PRINCIPALES ACTIVIDADES DE LA DIRECCIÓN JURÍDICA</w:t>
      </w:r>
      <w:r w:rsidR="00296484">
        <w:t>.</w:t>
      </w:r>
    </w:p>
    <w:p w:rsidR="00567D71" w:rsidRDefault="00F64A4D" w:rsidP="00280BE3">
      <w:pPr>
        <w:spacing w:after="0" w:line="240" w:lineRule="auto"/>
      </w:pPr>
      <w:r>
        <w:t>L</w:t>
      </w:r>
      <w:r w:rsidR="00567D71" w:rsidRPr="00567D71">
        <w:t>a Secretaría Ejecutiva del Instituto, atiende los  asuntos en materia jurídica.</w:t>
      </w:r>
    </w:p>
    <w:p w:rsidR="007F06D4" w:rsidRDefault="007F06D4" w:rsidP="00280BE3">
      <w:pPr>
        <w:spacing w:after="0" w:line="240" w:lineRule="auto"/>
      </w:pPr>
      <w:r>
        <w:t>Entre las actividades se encuentran las siguientes:</w:t>
      </w:r>
    </w:p>
    <w:p w:rsidR="007F06D4" w:rsidRDefault="007F06D4" w:rsidP="00280BE3">
      <w:pPr>
        <w:pStyle w:val="Prrafodelista"/>
        <w:numPr>
          <w:ilvl w:val="0"/>
          <w:numId w:val="1"/>
        </w:numPr>
        <w:spacing w:after="0" w:line="240" w:lineRule="auto"/>
        <w:jc w:val="both"/>
      </w:pPr>
      <w:r>
        <w:t>Brindar asesoría legal a la Presidencia del C</w:t>
      </w:r>
      <w:r>
        <w:t>onsejo General del I</w:t>
      </w:r>
      <w:r>
        <w:t>EE</w:t>
      </w:r>
      <w:r>
        <w:t>S</w:t>
      </w:r>
      <w:r>
        <w:t xml:space="preserve">. </w:t>
      </w:r>
    </w:p>
    <w:p w:rsidR="007F06D4" w:rsidRDefault="007F06D4" w:rsidP="00280BE3">
      <w:pPr>
        <w:pStyle w:val="Prrafodelista"/>
        <w:numPr>
          <w:ilvl w:val="0"/>
          <w:numId w:val="1"/>
        </w:numPr>
        <w:spacing w:after="0" w:line="240" w:lineRule="auto"/>
        <w:jc w:val="both"/>
      </w:pPr>
      <w:r>
        <w:t xml:space="preserve">Auxiliar al Consejo </w:t>
      </w:r>
      <w:r>
        <w:t xml:space="preserve">General </w:t>
      </w:r>
      <w:r>
        <w:t>y a su Presidenta/e en el ejercicio de sus atribuciones.</w:t>
      </w:r>
    </w:p>
    <w:p w:rsidR="007F06D4" w:rsidRDefault="007F06D4" w:rsidP="00280BE3">
      <w:pPr>
        <w:pStyle w:val="Prrafodelista"/>
        <w:numPr>
          <w:ilvl w:val="0"/>
          <w:numId w:val="1"/>
        </w:numPr>
        <w:spacing w:after="0" w:line="240" w:lineRule="auto"/>
        <w:jc w:val="both"/>
      </w:pPr>
      <w:r>
        <w:t xml:space="preserve">Dar respuesta a todos los oficios que se reciben o delegarlo al área correspondiente bajo su responsabilidad. </w:t>
      </w:r>
    </w:p>
    <w:p w:rsidR="007F06D4" w:rsidRDefault="007F06D4" w:rsidP="00280BE3">
      <w:pPr>
        <w:pStyle w:val="Prrafodelista"/>
        <w:numPr>
          <w:ilvl w:val="0"/>
          <w:numId w:val="1"/>
        </w:numPr>
        <w:spacing w:after="0" w:line="240" w:lineRule="auto"/>
        <w:jc w:val="both"/>
      </w:pPr>
      <w:r>
        <w:t>Atención a partidos políticos y público en general: Consultas, orientaciones, etc.</w:t>
      </w:r>
    </w:p>
    <w:p w:rsidR="007F06D4" w:rsidRDefault="007F06D4" w:rsidP="00280BE3">
      <w:pPr>
        <w:pStyle w:val="Prrafodelista"/>
        <w:numPr>
          <w:ilvl w:val="0"/>
          <w:numId w:val="1"/>
        </w:numPr>
        <w:spacing w:after="0" w:line="240" w:lineRule="auto"/>
        <w:jc w:val="both"/>
      </w:pPr>
      <w:r>
        <w:t xml:space="preserve">Elaborar los Contratos y Convenios que sean necesarios. </w:t>
      </w:r>
    </w:p>
    <w:p w:rsidR="007F06D4" w:rsidRDefault="007F06D4" w:rsidP="00280BE3">
      <w:pPr>
        <w:pStyle w:val="Prrafodelista"/>
        <w:numPr>
          <w:ilvl w:val="0"/>
          <w:numId w:val="1"/>
        </w:numPr>
        <w:spacing w:after="0" w:line="240" w:lineRule="auto"/>
        <w:jc w:val="both"/>
      </w:pPr>
      <w:r>
        <w:t xml:space="preserve">Llevar a cabo el estudio y elaboración de acuerdos. Parte legal, fundamentación. </w:t>
      </w:r>
    </w:p>
    <w:p w:rsidR="007F06D4" w:rsidRDefault="007F06D4" w:rsidP="00280BE3">
      <w:pPr>
        <w:pStyle w:val="Prrafodelista"/>
        <w:numPr>
          <w:ilvl w:val="0"/>
          <w:numId w:val="1"/>
        </w:numPr>
        <w:spacing w:after="0" w:line="240" w:lineRule="auto"/>
        <w:jc w:val="both"/>
      </w:pPr>
      <w:r>
        <w:t>Preparar el orden del día de las sesiones de Consejo</w:t>
      </w:r>
      <w:r>
        <w:t xml:space="preserve"> General del IEES</w:t>
      </w:r>
      <w:r>
        <w:t>, declarar la existencia de quórum, dar fe de lo actuado en las sesiones, levantar el acta correspondiente y someterla a aprobación de los Consejeros.</w:t>
      </w:r>
    </w:p>
    <w:p w:rsidR="007F06D4" w:rsidRDefault="007F06D4" w:rsidP="00280BE3">
      <w:pPr>
        <w:pStyle w:val="Prrafodelista"/>
        <w:numPr>
          <w:ilvl w:val="0"/>
          <w:numId w:val="1"/>
        </w:numPr>
        <w:spacing w:after="0" w:line="240" w:lineRule="auto"/>
        <w:jc w:val="both"/>
      </w:pPr>
      <w:r>
        <w:t>Firmar, junto con la/el Presidenta/e, todos los acuerdos y resoluciones que se emitan.</w:t>
      </w:r>
    </w:p>
    <w:p w:rsidR="007F06D4" w:rsidRDefault="007F06D4" w:rsidP="00280BE3">
      <w:pPr>
        <w:pStyle w:val="Prrafodelista"/>
        <w:numPr>
          <w:ilvl w:val="0"/>
          <w:numId w:val="1"/>
        </w:numPr>
        <w:spacing w:after="0" w:line="240" w:lineRule="auto"/>
        <w:jc w:val="both"/>
      </w:pPr>
      <w:r>
        <w:t xml:space="preserve">Suplir las ausencias de la/el Presidenta/e del </w:t>
      </w:r>
      <w:r>
        <w:t>I</w:t>
      </w:r>
      <w:r>
        <w:t>EE</w:t>
      </w:r>
      <w:r>
        <w:t>S</w:t>
      </w:r>
      <w:r>
        <w:t xml:space="preserve">, las demás que le confiera el Consejo </w:t>
      </w:r>
      <w:r>
        <w:t xml:space="preserve">General </w:t>
      </w:r>
      <w:r>
        <w:t>y su Presidenta/e.</w:t>
      </w:r>
    </w:p>
    <w:p w:rsidR="007F06D4" w:rsidRDefault="007F06D4" w:rsidP="00280BE3">
      <w:pPr>
        <w:pStyle w:val="Prrafodelista"/>
        <w:numPr>
          <w:ilvl w:val="0"/>
          <w:numId w:val="1"/>
        </w:numPr>
        <w:spacing w:after="0" w:line="240" w:lineRule="auto"/>
        <w:jc w:val="both"/>
      </w:pPr>
      <w:r>
        <w:t>Realizar constantemente reuniones de evaluación con las Coordinaciones y Jefaturas de Área, para el seguimiento de programas.</w:t>
      </w:r>
    </w:p>
    <w:p w:rsidR="00AA00E2" w:rsidRDefault="00AA00E2" w:rsidP="00280BE3">
      <w:pPr>
        <w:pStyle w:val="Prrafodelista"/>
        <w:numPr>
          <w:ilvl w:val="0"/>
          <w:numId w:val="1"/>
        </w:numPr>
        <w:spacing w:after="0" w:line="240" w:lineRule="auto"/>
        <w:jc w:val="both"/>
      </w:pPr>
      <w:r w:rsidRPr="00AA00E2">
        <w:t>En proceso electoral</w:t>
      </w:r>
      <w:r>
        <w:t>, apoyo y asesoría legal</w:t>
      </w:r>
      <w:r w:rsidRPr="00AA00E2">
        <w:t xml:space="preserve"> a los Consejos Distritales y Municipales Electorales, respecto al ejercicio de  sus atribuciones.</w:t>
      </w:r>
    </w:p>
    <w:sectPr w:rsidR="00AA00E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11E4D"/>
    <w:multiLevelType w:val="hybridMultilevel"/>
    <w:tmpl w:val="3B5459D6"/>
    <w:lvl w:ilvl="0" w:tplc="01D21AF6">
      <w:start w:val="1"/>
      <w:numFmt w:val="bullet"/>
      <w:lvlText w:val="-"/>
      <w:lvlJc w:val="left"/>
      <w:pPr>
        <w:ind w:left="720" w:hanging="360"/>
      </w:pPr>
      <w:rPr>
        <w:rFonts w:ascii="Tahoma" w:eastAsia="Times New Roman" w:hAnsi="Tahoma" w:cs="Tahoma"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2A59420C"/>
    <w:multiLevelType w:val="hybridMultilevel"/>
    <w:tmpl w:val="FE244260"/>
    <w:lvl w:ilvl="0" w:tplc="01D21AF6">
      <w:start w:val="1"/>
      <w:numFmt w:val="bullet"/>
      <w:lvlText w:val="-"/>
      <w:lvlJc w:val="left"/>
      <w:pPr>
        <w:ind w:left="720" w:hanging="360"/>
      </w:pPr>
      <w:rPr>
        <w:rFonts w:ascii="Tahoma" w:eastAsia="Times New Roman" w:hAnsi="Tahoma" w:cs="Tahoma"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3B63765A"/>
    <w:multiLevelType w:val="hybridMultilevel"/>
    <w:tmpl w:val="4A62269A"/>
    <w:lvl w:ilvl="0" w:tplc="01D21AF6">
      <w:start w:val="1"/>
      <w:numFmt w:val="bullet"/>
      <w:lvlText w:val="-"/>
      <w:lvlJc w:val="left"/>
      <w:pPr>
        <w:ind w:left="720" w:hanging="360"/>
      </w:pPr>
      <w:rPr>
        <w:rFonts w:ascii="Tahoma" w:eastAsia="Times New Roman" w:hAnsi="Tahoma" w:cs="Tahoma"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66AE6804"/>
    <w:multiLevelType w:val="hybridMultilevel"/>
    <w:tmpl w:val="60D8CD0C"/>
    <w:lvl w:ilvl="0" w:tplc="01D21AF6">
      <w:start w:val="1"/>
      <w:numFmt w:val="bullet"/>
      <w:lvlText w:val="-"/>
      <w:lvlJc w:val="left"/>
      <w:pPr>
        <w:ind w:left="720" w:hanging="360"/>
      </w:pPr>
      <w:rPr>
        <w:rFonts w:ascii="Tahoma" w:eastAsia="Times New Roman" w:hAnsi="Tahoma" w:cs="Tahoma"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F06"/>
    <w:rsid w:val="0004612E"/>
    <w:rsid w:val="000652E0"/>
    <w:rsid w:val="000B3D4B"/>
    <w:rsid w:val="0015136F"/>
    <w:rsid w:val="00197169"/>
    <w:rsid w:val="001E4FB8"/>
    <w:rsid w:val="00207EC9"/>
    <w:rsid w:val="00280BE3"/>
    <w:rsid w:val="00296484"/>
    <w:rsid w:val="00432E06"/>
    <w:rsid w:val="00452B1C"/>
    <w:rsid w:val="004765C1"/>
    <w:rsid w:val="00476F9A"/>
    <w:rsid w:val="004C15E6"/>
    <w:rsid w:val="00567D71"/>
    <w:rsid w:val="005A2891"/>
    <w:rsid w:val="005A7873"/>
    <w:rsid w:val="005C491C"/>
    <w:rsid w:val="005D3D26"/>
    <w:rsid w:val="006410D9"/>
    <w:rsid w:val="00675D2D"/>
    <w:rsid w:val="006771C4"/>
    <w:rsid w:val="007F06D4"/>
    <w:rsid w:val="00842DAE"/>
    <w:rsid w:val="00847F91"/>
    <w:rsid w:val="008848B1"/>
    <w:rsid w:val="009D6BC1"/>
    <w:rsid w:val="00AA00E2"/>
    <w:rsid w:val="00B83D5A"/>
    <w:rsid w:val="00BB2BE8"/>
    <w:rsid w:val="00C63A8E"/>
    <w:rsid w:val="00D138F5"/>
    <w:rsid w:val="00D4379A"/>
    <w:rsid w:val="00E07F06"/>
    <w:rsid w:val="00E24AA9"/>
    <w:rsid w:val="00F64A4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75D2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75D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408</TotalTime>
  <Pages>4</Pages>
  <Words>1844</Words>
  <Characters>10145</Characters>
  <Application>Microsoft Office Word</Application>
  <DocSecurity>0</DocSecurity>
  <Lines>84</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dc:creator>
  <cp:lastModifiedBy>claudia</cp:lastModifiedBy>
  <cp:revision>19</cp:revision>
  <cp:lastPrinted>2015-12-11T00:11:00Z</cp:lastPrinted>
  <dcterms:created xsi:type="dcterms:W3CDTF">2015-12-09T16:23:00Z</dcterms:created>
  <dcterms:modified xsi:type="dcterms:W3CDTF">2015-12-11T00:36:00Z</dcterms:modified>
</cp:coreProperties>
</file>